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92" w:rsidRPr="00E06A92" w:rsidRDefault="00E06A92" w:rsidP="00E06A92">
      <w:pPr>
        <w:jc w:val="left"/>
        <w:rPr>
          <w:rFonts w:ascii="黑体" w:eastAsia="黑体" w:hAnsi="黑体" w:cs="方正小标宋_GBK"/>
          <w:sz w:val="32"/>
          <w:szCs w:val="32"/>
        </w:rPr>
      </w:pPr>
      <w:r w:rsidRPr="00E06A92">
        <w:rPr>
          <w:rFonts w:ascii="黑体" w:eastAsia="黑体" w:hAnsi="黑体" w:cs="方正小标宋_GBK" w:hint="eastAsia"/>
          <w:sz w:val="32"/>
          <w:szCs w:val="32"/>
        </w:rPr>
        <w:t>附件5</w:t>
      </w:r>
      <w:bookmarkStart w:id="0" w:name="_GoBack"/>
      <w:bookmarkEnd w:id="0"/>
    </w:p>
    <w:p w:rsidR="007F210C" w:rsidRDefault="00252807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南京医科大学康达学院部门202</w:t>
      </w:r>
      <w:r w:rsidR="00123BDC">
        <w:rPr>
          <w:rFonts w:ascii="方正小标宋_GBK" w:eastAsia="方正小标宋_GBK" w:hAnsi="方正小标宋_GBK" w:cs="方正小标宋_GBK"/>
          <w:sz w:val="36"/>
          <w:szCs w:val="36"/>
        </w:rPr>
        <w:t>4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年度目标管理考核“特殊激励”政策确认单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5"/>
        <w:gridCol w:w="5850"/>
        <w:gridCol w:w="2625"/>
        <w:gridCol w:w="4548"/>
      </w:tblGrid>
      <w:tr w:rsidR="007F210C">
        <w:trPr>
          <w:trHeight w:val="590"/>
        </w:trPr>
        <w:tc>
          <w:tcPr>
            <w:tcW w:w="915" w:type="dxa"/>
          </w:tcPr>
          <w:p w:rsidR="007F210C" w:rsidRDefault="00252807">
            <w:pPr>
              <w:jc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序号</w:t>
            </w:r>
          </w:p>
        </w:tc>
        <w:tc>
          <w:tcPr>
            <w:tcW w:w="5850" w:type="dxa"/>
          </w:tcPr>
          <w:p w:rsidR="007F210C" w:rsidRDefault="00252807">
            <w:pPr>
              <w:jc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激励政策</w:t>
            </w:r>
          </w:p>
        </w:tc>
        <w:tc>
          <w:tcPr>
            <w:tcW w:w="2625" w:type="dxa"/>
          </w:tcPr>
          <w:p w:rsidR="007F210C" w:rsidRDefault="00252807">
            <w:pPr>
              <w:jc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符合条件学部/部门</w:t>
            </w:r>
          </w:p>
        </w:tc>
        <w:tc>
          <w:tcPr>
            <w:tcW w:w="4548" w:type="dxa"/>
          </w:tcPr>
          <w:p w:rsidR="007F210C" w:rsidRDefault="00252807">
            <w:pPr>
              <w:jc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具体情况</w:t>
            </w:r>
          </w:p>
        </w:tc>
      </w:tr>
      <w:tr w:rsidR="007F210C">
        <w:trPr>
          <w:trHeight w:val="878"/>
        </w:trPr>
        <w:tc>
          <w:tcPr>
            <w:tcW w:w="915" w:type="dxa"/>
          </w:tcPr>
          <w:p w:rsidR="007F210C" w:rsidRDefault="00252807">
            <w:pPr>
              <w:spacing w:line="360" w:lineRule="auto"/>
              <w:jc w:val="center"/>
              <w:rPr>
                <w:rFonts w:ascii="仿宋" w:eastAsia="仿宋" w:hAnsi="仿宋" w:cs="仿宋"/>
                <w:spacing w:val="7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1</w:t>
            </w:r>
          </w:p>
        </w:tc>
        <w:tc>
          <w:tcPr>
            <w:tcW w:w="5850" w:type="dxa"/>
          </w:tcPr>
          <w:p w:rsidR="007F210C" w:rsidRDefault="00252807">
            <w:pPr>
              <w:spacing w:line="360" w:lineRule="auto"/>
              <w:jc w:val="left"/>
              <w:rPr>
                <w:rFonts w:ascii="方正小标宋_GBK" w:eastAsia="方正小标宋_GBK" w:hAnsi="方正小标宋_GBK" w:cs="方正小标宋_GBK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获省级教学成果奖</w:t>
            </w:r>
          </w:p>
        </w:tc>
        <w:tc>
          <w:tcPr>
            <w:tcW w:w="2625" w:type="dxa"/>
          </w:tcPr>
          <w:p w:rsidR="007F210C" w:rsidRDefault="007F210C">
            <w:pPr>
              <w:spacing w:line="360" w:lineRule="auto"/>
              <w:jc w:val="center"/>
              <w:rPr>
                <w:rFonts w:ascii="仿宋" w:eastAsia="仿宋" w:hAnsi="仿宋" w:cs="仿宋"/>
                <w:spacing w:val="7"/>
                <w:sz w:val="32"/>
                <w:szCs w:val="32"/>
              </w:rPr>
            </w:pPr>
          </w:p>
        </w:tc>
        <w:tc>
          <w:tcPr>
            <w:tcW w:w="4548" w:type="dxa"/>
          </w:tcPr>
          <w:p w:rsidR="007F210C" w:rsidRDefault="007F210C">
            <w:pPr>
              <w:spacing w:line="360" w:lineRule="auto"/>
              <w:jc w:val="left"/>
              <w:rPr>
                <w:rFonts w:ascii="仿宋" w:eastAsia="仿宋" w:hAnsi="仿宋" w:cs="仿宋"/>
                <w:spacing w:val="7"/>
                <w:sz w:val="32"/>
                <w:szCs w:val="32"/>
              </w:rPr>
            </w:pPr>
          </w:p>
        </w:tc>
      </w:tr>
      <w:tr w:rsidR="007F210C">
        <w:trPr>
          <w:trHeight w:val="590"/>
        </w:trPr>
        <w:tc>
          <w:tcPr>
            <w:tcW w:w="915" w:type="dxa"/>
          </w:tcPr>
          <w:p w:rsidR="007F210C" w:rsidRDefault="00252807">
            <w:pPr>
              <w:spacing w:line="360" w:lineRule="auto"/>
              <w:jc w:val="center"/>
              <w:rPr>
                <w:rFonts w:ascii="仿宋" w:eastAsia="仿宋" w:hAnsi="仿宋" w:cs="仿宋"/>
                <w:spacing w:val="7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2</w:t>
            </w:r>
          </w:p>
        </w:tc>
        <w:tc>
          <w:tcPr>
            <w:tcW w:w="5850" w:type="dxa"/>
          </w:tcPr>
          <w:p w:rsidR="007F210C" w:rsidRDefault="00252807">
            <w:pPr>
              <w:spacing w:line="360" w:lineRule="auto"/>
              <w:jc w:val="left"/>
              <w:rPr>
                <w:rFonts w:ascii="方正小标宋_GBK" w:eastAsia="方正小标宋_GBK" w:hAnsi="方正小标宋_GBK" w:cs="方正小标宋_GBK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获批江苏省一流专业</w:t>
            </w:r>
          </w:p>
        </w:tc>
        <w:tc>
          <w:tcPr>
            <w:tcW w:w="2625" w:type="dxa"/>
          </w:tcPr>
          <w:p w:rsidR="007F210C" w:rsidRDefault="007F210C">
            <w:pPr>
              <w:spacing w:line="360" w:lineRule="auto"/>
              <w:jc w:val="center"/>
              <w:rPr>
                <w:rFonts w:ascii="仿宋" w:eastAsia="仿宋" w:hAnsi="仿宋" w:cs="仿宋"/>
                <w:spacing w:val="7"/>
                <w:sz w:val="32"/>
                <w:szCs w:val="32"/>
              </w:rPr>
            </w:pPr>
          </w:p>
        </w:tc>
        <w:tc>
          <w:tcPr>
            <w:tcW w:w="4548" w:type="dxa"/>
          </w:tcPr>
          <w:p w:rsidR="007F210C" w:rsidRDefault="007F210C">
            <w:pPr>
              <w:spacing w:line="360" w:lineRule="auto"/>
              <w:jc w:val="left"/>
              <w:rPr>
                <w:rFonts w:ascii="仿宋" w:eastAsia="仿宋" w:hAnsi="仿宋" w:cs="仿宋"/>
                <w:spacing w:val="7"/>
                <w:sz w:val="32"/>
                <w:szCs w:val="32"/>
              </w:rPr>
            </w:pPr>
          </w:p>
        </w:tc>
      </w:tr>
      <w:tr w:rsidR="007F210C">
        <w:trPr>
          <w:trHeight w:val="561"/>
        </w:trPr>
        <w:tc>
          <w:tcPr>
            <w:tcW w:w="915" w:type="dxa"/>
          </w:tcPr>
          <w:p w:rsidR="007F210C" w:rsidRDefault="00252807">
            <w:pPr>
              <w:spacing w:line="360" w:lineRule="auto"/>
              <w:jc w:val="center"/>
              <w:rPr>
                <w:rFonts w:ascii="仿宋" w:eastAsia="仿宋" w:hAnsi="仿宋" w:cs="仿宋"/>
                <w:spacing w:val="7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3</w:t>
            </w:r>
          </w:p>
        </w:tc>
        <w:tc>
          <w:tcPr>
            <w:tcW w:w="5850" w:type="dxa"/>
          </w:tcPr>
          <w:p w:rsidR="007F210C" w:rsidRDefault="00252807">
            <w:pPr>
              <w:spacing w:line="360" w:lineRule="auto"/>
              <w:jc w:val="left"/>
              <w:rPr>
                <w:rFonts w:ascii="方正小标宋_GBK" w:eastAsia="方正小标宋_GBK" w:hAnsi="方正小标宋_GBK" w:cs="方正小标宋_GBK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新增省级一流课程2门及以上</w:t>
            </w:r>
          </w:p>
        </w:tc>
        <w:tc>
          <w:tcPr>
            <w:tcW w:w="2625" w:type="dxa"/>
          </w:tcPr>
          <w:p w:rsidR="007F210C" w:rsidRDefault="007F210C">
            <w:pPr>
              <w:spacing w:line="360" w:lineRule="auto"/>
              <w:jc w:val="center"/>
              <w:rPr>
                <w:rFonts w:ascii="仿宋" w:eastAsia="仿宋" w:hAnsi="仿宋" w:cs="仿宋"/>
                <w:spacing w:val="7"/>
                <w:sz w:val="32"/>
                <w:szCs w:val="32"/>
              </w:rPr>
            </w:pPr>
          </w:p>
        </w:tc>
        <w:tc>
          <w:tcPr>
            <w:tcW w:w="4548" w:type="dxa"/>
          </w:tcPr>
          <w:p w:rsidR="007F210C" w:rsidRDefault="007F210C">
            <w:pPr>
              <w:spacing w:line="360" w:lineRule="auto"/>
              <w:jc w:val="left"/>
              <w:rPr>
                <w:rFonts w:ascii="仿宋" w:eastAsia="仿宋" w:hAnsi="仿宋" w:cs="仿宋"/>
                <w:spacing w:val="7"/>
                <w:sz w:val="32"/>
                <w:szCs w:val="32"/>
              </w:rPr>
            </w:pPr>
          </w:p>
        </w:tc>
      </w:tr>
      <w:tr w:rsidR="007F210C">
        <w:trPr>
          <w:trHeight w:val="1036"/>
        </w:trPr>
        <w:tc>
          <w:tcPr>
            <w:tcW w:w="915" w:type="dxa"/>
          </w:tcPr>
          <w:p w:rsidR="007F210C" w:rsidRDefault="00252807">
            <w:pPr>
              <w:spacing w:line="360" w:lineRule="auto"/>
              <w:jc w:val="center"/>
              <w:rPr>
                <w:rFonts w:ascii="仿宋" w:eastAsia="仿宋" w:hAnsi="仿宋" w:cs="仿宋"/>
                <w:spacing w:val="7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4</w:t>
            </w:r>
          </w:p>
        </w:tc>
        <w:tc>
          <w:tcPr>
            <w:tcW w:w="5850" w:type="dxa"/>
          </w:tcPr>
          <w:p w:rsidR="007F210C" w:rsidRDefault="00252807">
            <w:pPr>
              <w:spacing w:line="360" w:lineRule="auto"/>
              <w:jc w:val="left"/>
              <w:rPr>
                <w:rFonts w:ascii="方正小标宋_GBK" w:eastAsia="方正小标宋_GBK" w:hAnsi="方正小标宋_GBK" w:cs="方正小标宋_GBK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新增国家自然科学基金项目、国家哲学社会科学项目</w:t>
            </w:r>
          </w:p>
        </w:tc>
        <w:tc>
          <w:tcPr>
            <w:tcW w:w="2625" w:type="dxa"/>
          </w:tcPr>
          <w:p w:rsidR="007F210C" w:rsidRDefault="007F210C">
            <w:pPr>
              <w:pStyle w:val="a3"/>
              <w:widowControl/>
              <w:jc w:val="center"/>
              <w:rPr>
                <w:rFonts w:ascii="方正小标宋_GBK" w:eastAsia="方正小标宋_GBK" w:hAnsi="方正小标宋_GBK" w:cs="方正小标宋_GBK"/>
                <w:sz w:val="36"/>
                <w:szCs w:val="36"/>
              </w:rPr>
            </w:pPr>
          </w:p>
        </w:tc>
        <w:tc>
          <w:tcPr>
            <w:tcW w:w="4548" w:type="dxa"/>
          </w:tcPr>
          <w:p w:rsidR="007F210C" w:rsidRDefault="007F210C">
            <w:pPr>
              <w:pStyle w:val="a3"/>
              <w:widowControl/>
              <w:jc w:val="left"/>
              <w:rPr>
                <w:rFonts w:ascii="仿宋" w:eastAsia="仿宋" w:hAnsi="仿宋" w:cs="仿宋"/>
                <w:spacing w:val="7"/>
                <w:sz w:val="32"/>
                <w:szCs w:val="32"/>
              </w:rPr>
            </w:pPr>
          </w:p>
        </w:tc>
      </w:tr>
      <w:tr w:rsidR="007F210C">
        <w:trPr>
          <w:trHeight w:val="1171"/>
        </w:trPr>
        <w:tc>
          <w:tcPr>
            <w:tcW w:w="915" w:type="dxa"/>
          </w:tcPr>
          <w:p w:rsidR="007F210C" w:rsidRDefault="00252807">
            <w:pPr>
              <w:spacing w:line="360" w:lineRule="auto"/>
              <w:jc w:val="center"/>
              <w:rPr>
                <w:rFonts w:ascii="仿宋" w:eastAsia="仿宋" w:hAnsi="仿宋" w:cs="仿宋"/>
                <w:spacing w:val="7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5</w:t>
            </w:r>
          </w:p>
        </w:tc>
        <w:tc>
          <w:tcPr>
            <w:tcW w:w="5850" w:type="dxa"/>
          </w:tcPr>
          <w:p w:rsidR="007F210C" w:rsidRDefault="00252807">
            <w:pPr>
              <w:spacing w:line="360" w:lineRule="auto"/>
              <w:jc w:val="left"/>
              <w:rPr>
                <w:rFonts w:ascii="方正小标宋_GBK" w:eastAsia="方正小标宋_GBK" w:hAnsi="方正小标宋_GBK" w:cs="方正小标宋_GBK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在Science、Nature、Cell上发表论文</w:t>
            </w:r>
          </w:p>
        </w:tc>
        <w:tc>
          <w:tcPr>
            <w:tcW w:w="2625" w:type="dxa"/>
          </w:tcPr>
          <w:p w:rsidR="007F210C" w:rsidRDefault="007F210C">
            <w:pPr>
              <w:jc w:val="center"/>
              <w:rPr>
                <w:rFonts w:ascii="仿宋" w:eastAsia="仿宋" w:hAnsi="仿宋" w:cs="仿宋"/>
                <w:spacing w:val="7"/>
                <w:sz w:val="32"/>
                <w:szCs w:val="32"/>
              </w:rPr>
            </w:pPr>
          </w:p>
        </w:tc>
        <w:tc>
          <w:tcPr>
            <w:tcW w:w="4548" w:type="dxa"/>
          </w:tcPr>
          <w:p w:rsidR="007F210C" w:rsidRDefault="007F210C">
            <w:pPr>
              <w:jc w:val="center"/>
              <w:rPr>
                <w:rFonts w:ascii="仿宋" w:eastAsia="仿宋" w:hAnsi="仿宋" w:cs="仿宋"/>
                <w:spacing w:val="7"/>
                <w:sz w:val="32"/>
                <w:szCs w:val="32"/>
              </w:rPr>
            </w:pPr>
          </w:p>
        </w:tc>
      </w:tr>
      <w:tr w:rsidR="007F210C">
        <w:trPr>
          <w:trHeight w:val="1171"/>
        </w:trPr>
        <w:tc>
          <w:tcPr>
            <w:tcW w:w="915" w:type="dxa"/>
          </w:tcPr>
          <w:p w:rsidR="007F210C" w:rsidRDefault="00252807">
            <w:pPr>
              <w:spacing w:line="360" w:lineRule="auto"/>
              <w:jc w:val="center"/>
              <w:rPr>
                <w:rFonts w:ascii="仿宋" w:eastAsia="仿宋" w:hAnsi="仿宋" w:cs="仿宋"/>
                <w:spacing w:val="7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6</w:t>
            </w:r>
          </w:p>
        </w:tc>
        <w:tc>
          <w:tcPr>
            <w:tcW w:w="5850" w:type="dxa"/>
          </w:tcPr>
          <w:p w:rsidR="007F210C" w:rsidRDefault="00252807">
            <w:pPr>
              <w:spacing w:line="360" w:lineRule="auto"/>
              <w:jc w:val="left"/>
              <w:rPr>
                <w:rFonts w:ascii="方正小标宋_GBK" w:eastAsia="方正小标宋_GBK" w:hAnsi="方正小标宋_GBK" w:cs="方正小标宋_GBK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科研业绩人均贡献率且核心指标年度增长率均列学院第一</w:t>
            </w:r>
          </w:p>
        </w:tc>
        <w:tc>
          <w:tcPr>
            <w:tcW w:w="2625" w:type="dxa"/>
          </w:tcPr>
          <w:p w:rsidR="007F210C" w:rsidRDefault="007F210C">
            <w:pPr>
              <w:jc w:val="center"/>
              <w:rPr>
                <w:rFonts w:ascii="仿宋" w:eastAsia="仿宋" w:hAnsi="仿宋" w:cs="仿宋"/>
                <w:spacing w:val="7"/>
                <w:sz w:val="32"/>
                <w:szCs w:val="32"/>
              </w:rPr>
            </w:pPr>
          </w:p>
        </w:tc>
        <w:tc>
          <w:tcPr>
            <w:tcW w:w="4548" w:type="dxa"/>
          </w:tcPr>
          <w:p w:rsidR="007F210C" w:rsidRDefault="007F210C">
            <w:pPr>
              <w:jc w:val="center"/>
              <w:rPr>
                <w:rFonts w:ascii="仿宋" w:eastAsia="仿宋" w:hAnsi="仿宋" w:cs="仿宋"/>
                <w:spacing w:val="7"/>
                <w:sz w:val="32"/>
                <w:szCs w:val="32"/>
              </w:rPr>
            </w:pPr>
          </w:p>
        </w:tc>
      </w:tr>
      <w:tr w:rsidR="007F210C">
        <w:trPr>
          <w:trHeight w:val="1021"/>
        </w:trPr>
        <w:tc>
          <w:tcPr>
            <w:tcW w:w="915" w:type="dxa"/>
          </w:tcPr>
          <w:p w:rsidR="007F210C" w:rsidRDefault="00252807">
            <w:pPr>
              <w:spacing w:line="360" w:lineRule="auto"/>
              <w:jc w:val="center"/>
              <w:rPr>
                <w:rFonts w:ascii="仿宋" w:eastAsia="仿宋" w:hAnsi="仿宋" w:cs="仿宋"/>
                <w:spacing w:val="7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lastRenderedPageBreak/>
              <w:t>7</w:t>
            </w:r>
          </w:p>
        </w:tc>
        <w:tc>
          <w:tcPr>
            <w:tcW w:w="5850" w:type="dxa"/>
          </w:tcPr>
          <w:p w:rsidR="007F210C" w:rsidRDefault="00252807">
            <w:pPr>
              <w:spacing w:line="360" w:lineRule="auto"/>
              <w:jc w:val="left"/>
              <w:rPr>
                <w:rFonts w:ascii="方正小标宋_GBK" w:eastAsia="方正小标宋_GBK" w:hAnsi="方正小标宋_GBK" w:cs="方正小标宋_GBK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新增江苏省“六大人才高峰”、江苏省“青蓝工程”等2人及以上</w:t>
            </w:r>
          </w:p>
        </w:tc>
        <w:tc>
          <w:tcPr>
            <w:tcW w:w="2625" w:type="dxa"/>
          </w:tcPr>
          <w:p w:rsidR="007F210C" w:rsidRDefault="007F210C">
            <w:pPr>
              <w:jc w:val="center"/>
              <w:rPr>
                <w:rFonts w:ascii="仿宋" w:eastAsia="仿宋" w:hAnsi="仿宋" w:cs="仿宋"/>
                <w:spacing w:val="7"/>
                <w:sz w:val="32"/>
                <w:szCs w:val="32"/>
              </w:rPr>
            </w:pPr>
          </w:p>
        </w:tc>
        <w:tc>
          <w:tcPr>
            <w:tcW w:w="4548" w:type="dxa"/>
          </w:tcPr>
          <w:p w:rsidR="007F210C" w:rsidRDefault="007F210C">
            <w:pPr>
              <w:jc w:val="center"/>
              <w:rPr>
                <w:rFonts w:ascii="仿宋" w:eastAsia="仿宋" w:hAnsi="仿宋" w:cs="仿宋"/>
                <w:spacing w:val="7"/>
                <w:sz w:val="32"/>
                <w:szCs w:val="32"/>
              </w:rPr>
            </w:pPr>
          </w:p>
        </w:tc>
      </w:tr>
      <w:tr w:rsidR="007F210C">
        <w:trPr>
          <w:trHeight w:val="2396"/>
        </w:trPr>
        <w:tc>
          <w:tcPr>
            <w:tcW w:w="915" w:type="dxa"/>
          </w:tcPr>
          <w:p w:rsidR="007F210C" w:rsidRDefault="00252807">
            <w:pPr>
              <w:spacing w:line="360" w:lineRule="auto"/>
              <w:jc w:val="center"/>
              <w:rPr>
                <w:rFonts w:ascii="仿宋" w:eastAsia="仿宋" w:hAnsi="仿宋" w:cs="仿宋"/>
                <w:spacing w:val="7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8</w:t>
            </w:r>
          </w:p>
        </w:tc>
        <w:tc>
          <w:tcPr>
            <w:tcW w:w="5850" w:type="dxa"/>
          </w:tcPr>
          <w:p w:rsidR="007F210C" w:rsidRDefault="00252807">
            <w:pPr>
              <w:spacing w:line="360" w:lineRule="auto"/>
              <w:jc w:val="left"/>
              <w:rPr>
                <w:rFonts w:ascii="方正小标宋_GBK" w:eastAsia="方正小标宋_GBK" w:hAnsi="方正小标宋_GBK" w:cs="方正小标宋_GBK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获“挑战杯”全国大学生创业计划竞赛奖项、“创青春”全国大学生创业大赛奖项、中国“互联网+”大学生创新创业大赛奖项</w:t>
            </w:r>
          </w:p>
        </w:tc>
        <w:tc>
          <w:tcPr>
            <w:tcW w:w="2625" w:type="dxa"/>
          </w:tcPr>
          <w:p w:rsidR="007F210C" w:rsidRDefault="007F210C">
            <w:pPr>
              <w:jc w:val="center"/>
              <w:rPr>
                <w:rFonts w:ascii="仿宋" w:eastAsia="仿宋" w:hAnsi="仿宋" w:cs="仿宋"/>
                <w:spacing w:val="7"/>
                <w:sz w:val="32"/>
                <w:szCs w:val="32"/>
              </w:rPr>
            </w:pPr>
          </w:p>
        </w:tc>
        <w:tc>
          <w:tcPr>
            <w:tcW w:w="4548" w:type="dxa"/>
          </w:tcPr>
          <w:p w:rsidR="007F210C" w:rsidRDefault="007F210C">
            <w:pPr>
              <w:jc w:val="center"/>
              <w:rPr>
                <w:rFonts w:ascii="仿宋" w:eastAsia="仿宋" w:hAnsi="仿宋" w:cs="仿宋"/>
                <w:spacing w:val="7"/>
                <w:sz w:val="32"/>
                <w:szCs w:val="32"/>
              </w:rPr>
            </w:pPr>
          </w:p>
        </w:tc>
      </w:tr>
      <w:tr w:rsidR="007F210C">
        <w:trPr>
          <w:trHeight w:val="1085"/>
        </w:trPr>
        <w:tc>
          <w:tcPr>
            <w:tcW w:w="915" w:type="dxa"/>
          </w:tcPr>
          <w:p w:rsidR="007F210C" w:rsidRDefault="00252807">
            <w:pPr>
              <w:spacing w:line="360" w:lineRule="auto"/>
              <w:jc w:val="center"/>
              <w:rPr>
                <w:rFonts w:ascii="仿宋" w:eastAsia="仿宋" w:hAnsi="仿宋" w:cs="仿宋"/>
                <w:spacing w:val="7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9</w:t>
            </w:r>
          </w:p>
        </w:tc>
        <w:tc>
          <w:tcPr>
            <w:tcW w:w="5850" w:type="dxa"/>
          </w:tcPr>
          <w:p w:rsidR="007F210C" w:rsidRDefault="00252807">
            <w:pPr>
              <w:spacing w:line="360" w:lineRule="auto"/>
              <w:jc w:val="left"/>
              <w:rPr>
                <w:rFonts w:ascii="方正小标宋_GBK" w:eastAsia="方正小标宋_GBK" w:hAnsi="方正小标宋_GBK" w:cs="方正小标宋_GBK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在教育教学、行政管理工作方面，获国家级表彰</w:t>
            </w:r>
          </w:p>
        </w:tc>
        <w:tc>
          <w:tcPr>
            <w:tcW w:w="2625" w:type="dxa"/>
          </w:tcPr>
          <w:p w:rsidR="007F210C" w:rsidRDefault="007F210C">
            <w:pPr>
              <w:jc w:val="center"/>
              <w:rPr>
                <w:rFonts w:ascii="仿宋" w:eastAsia="仿宋" w:hAnsi="仿宋" w:cs="仿宋"/>
                <w:spacing w:val="7"/>
                <w:sz w:val="32"/>
                <w:szCs w:val="32"/>
              </w:rPr>
            </w:pPr>
          </w:p>
        </w:tc>
        <w:tc>
          <w:tcPr>
            <w:tcW w:w="4548" w:type="dxa"/>
          </w:tcPr>
          <w:p w:rsidR="007F210C" w:rsidRDefault="007F210C">
            <w:pPr>
              <w:jc w:val="center"/>
              <w:rPr>
                <w:rFonts w:ascii="仿宋" w:eastAsia="仿宋" w:hAnsi="仿宋" w:cs="仿宋"/>
                <w:spacing w:val="7"/>
                <w:sz w:val="32"/>
                <w:szCs w:val="32"/>
              </w:rPr>
            </w:pPr>
          </w:p>
        </w:tc>
      </w:tr>
    </w:tbl>
    <w:p w:rsidR="007F210C" w:rsidRDefault="00252807">
      <w:pPr>
        <w:spacing w:line="400" w:lineRule="exact"/>
        <w:jc w:val="left"/>
        <w:rPr>
          <w:rFonts w:ascii="仿宋" w:eastAsia="仿宋" w:hAnsi="仿宋" w:cs="仿宋"/>
          <w:spacing w:val="7"/>
          <w:sz w:val="32"/>
          <w:szCs w:val="32"/>
        </w:rPr>
      </w:pPr>
      <w:r>
        <w:rPr>
          <w:rFonts w:ascii="仿宋" w:eastAsia="仿宋" w:hAnsi="仿宋" w:cs="仿宋" w:hint="eastAsia"/>
          <w:spacing w:val="7"/>
          <w:sz w:val="32"/>
          <w:szCs w:val="32"/>
        </w:rPr>
        <w:t>注：1.</w:t>
      </w:r>
      <w:r>
        <w:rPr>
          <w:rFonts w:ascii="仿宋" w:eastAsia="仿宋" w:hAnsi="仿宋" w:cs="仿宋" w:hint="eastAsia"/>
          <w:b/>
          <w:bCs/>
          <w:spacing w:val="7"/>
          <w:sz w:val="32"/>
          <w:szCs w:val="32"/>
        </w:rPr>
        <w:t>教务处</w:t>
      </w:r>
      <w:r>
        <w:rPr>
          <w:rFonts w:ascii="仿宋" w:eastAsia="仿宋" w:hAnsi="仿宋" w:cs="仿宋" w:hint="eastAsia"/>
          <w:spacing w:val="7"/>
          <w:sz w:val="32"/>
          <w:szCs w:val="32"/>
        </w:rPr>
        <w:t>负责填报审核1-3项；</w:t>
      </w:r>
      <w:r>
        <w:rPr>
          <w:rFonts w:ascii="仿宋" w:eastAsia="仿宋" w:hAnsi="仿宋" w:cs="仿宋" w:hint="eastAsia"/>
          <w:b/>
          <w:bCs/>
          <w:spacing w:val="7"/>
          <w:sz w:val="32"/>
          <w:szCs w:val="32"/>
        </w:rPr>
        <w:t>科技处</w:t>
      </w:r>
      <w:r>
        <w:rPr>
          <w:rFonts w:ascii="仿宋" w:eastAsia="仿宋" w:hAnsi="仿宋" w:cs="仿宋" w:hint="eastAsia"/>
          <w:spacing w:val="7"/>
          <w:sz w:val="32"/>
          <w:szCs w:val="32"/>
        </w:rPr>
        <w:t>负责填报审核4-6项；</w:t>
      </w:r>
      <w:r>
        <w:rPr>
          <w:rFonts w:ascii="仿宋" w:eastAsia="仿宋" w:hAnsi="仿宋" w:cs="仿宋" w:hint="eastAsia"/>
          <w:b/>
          <w:bCs/>
          <w:spacing w:val="7"/>
          <w:sz w:val="32"/>
          <w:szCs w:val="32"/>
        </w:rPr>
        <w:t>人事处</w:t>
      </w:r>
      <w:r>
        <w:rPr>
          <w:rFonts w:ascii="仿宋" w:eastAsia="仿宋" w:hAnsi="仿宋" w:cs="仿宋" w:hint="eastAsia"/>
          <w:spacing w:val="7"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bCs/>
          <w:spacing w:val="7"/>
          <w:sz w:val="32"/>
          <w:szCs w:val="32"/>
        </w:rPr>
        <w:t>科技处</w:t>
      </w:r>
      <w:r>
        <w:rPr>
          <w:rFonts w:ascii="仿宋" w:eastAsia="仿宋" w:hAnsi="仿宋" w:cs="仿宋" w:hint="eastAsia"/>
          <w:spacing w:val="7"/>
          <w:sz w:val="32"/>
          <w:szCs w:val="32"/>
        </w:rPr>
        <w:t>负责填报审核第7项；</w:t>
      </w:r>
      <w:r>
        <w:rPr>
          <w:rFonts w:ascii="仿宋" w:eastAsia="仿宋" w:hAnsi="仿宋" w:cs="仿宋" w:hint="eastAsia"/>
          <w:b/>
          <w:bCs/>
          <w:spacing w:val="7"/>
          <w:sz w:val="32"/>
          <w:szCs w:val="32"/>
        </w:rPr>
        <w:t>学生工作处</w:t>
      </w:r>
      <w:r>
        <w:rPr>
          <w:rFonts w:ascii="仿宋" w:eastAsia="仿宋" w:hAnsi="仿宋" w:cs="仿宋" w:hint="eastAsia"/>
          <w:spacing w:val="7"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bCs/>
          <w:spacing w:val="7"/>
          <w:sz w:val="32"/>
          <w:szCs w:val="32"/>
        </w:rPr>
        <w:t>科技处</w:t>
      </w:r>
      <w:r>
        <w:rPr>
          <w:rFonts w:ascii="仿宋" w:eastAsia="仿宋" w:hAnsi="仿宋" w:cs="仿宋" w:hint="eastAsia"/>
          <w:spacing w:val="7"/>
          <w:sz w:val="32"/>
          <w:szCs w:val="32"/>
        </w:rPr>
        <w:t>负责填报审核第8项；</w:t>
      </w:r>
      <w:r>
        <w:rPr>
          <w:rFonts w:ascii="仿宋" w:eastAsia="仿宋" w:hAnsi="仿宋" w:cs="仿宋" w:hint="eastAsia"/>
          <w:b/>
          <w:bCs/>
          <w:spacing w:val="7"/>
          <w:sz w:val="32"/>
          <w:szCs w:val="32"/>
        </w:rPr>
        <w:t>党政办公室</w:t>
      </w:r>
      <w:r>
        <w:rPr>
          <w:rFonts w:ascii="仿宋" w:eastAsia="仿宋" w:hAnsi="仿宋" w:cs="仿宋" w:hint="eastAsia"/>
          <w:spacing w:val="7"/>
          <w:sz w:val="32"/>
          <w:szCs w:val="32"/>
        </w:rPr>
        <w:t>负责填报第9项，最终由考核领导小组认定。</w:t>
      </w:r>
    </w:p>
    <w:p w:rsidR="007F210C" w:rsidRDefault="00252807">
      <w:pPr>
        <w:spacing w:line="400" w:lineRule="exact"/>
        <w:jc w:val="left"/>
        <w:rPr>
          <w:rFonts w:ascii="仿宋" w:eastAsia="仿宋" w:hAnsi="仿宋" w:cs="仿宋"/>
          <w:spacing w:val="7"/>
          <w:sz w:val="32"/>
          <w:szCs w:val="32"/>
        </w:rPr>
      </w:pPr>
      <w:r>
        <w:rPr>
          <w:rFonts w:ascii="仿宋" w:eastAsia="仿宋" w:hAnsi="仿宋" w:cs="仿宋" w:hint="eastAsia"/>
          <w:spacing w:val="7"/>
          <w:sz w:val="32"/>
          <w:szCs w:val="32"/>
        </w:rPr>
        <w:t xml:space="preserve">    2.没有符合条件的学部/部门，及填报“无”。</w:t>
      </w:r>
    </w:p>
    <w:p w:rsidR="007F210C" w:rsidRDefault="00252807">
      <w:pPr>
        <w:spacing w:line="360" w:lineRule="auto"/>
        <w:jc w:val="left"/>
        <w:rPr>
          <w:rFonts w:ascii="仿宋" w:eastAsia="仿宋" w:hAnsi="仿宋" w:cs="仿宋"/>
          <w:spacing w:val="7"/>
          <w:sz w:val="32"/>
          <w:szCs w:val="32"/>
        </w:rPr>
      </w:pPr>
      <w:r>
        <w:rPr>
          <w:rFonts w:ascii="仿宋" w:eastAsia="仿宋" w:hAnsi="仿宋" w:cs="仿宋" w:hint="eastAsia"/>
          <w:spacing w:val="7"/>
          <w:sz w:val="32"/>
          <w:szCs w:val="32"/>
        </w:rPr>
        <w:t>填报审核单位负责人签字（盖章）：</w:t>
      </w:r>
    </w:p>
    <w:sectPr w:rsidR="007F21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181" w:rsidRDefault="00F95181" w:rsidP="00123BDC">
      <w:r>
        <w:separator/>
      </w:r>
    </w:p>
  </w:endnote>
  <w:endnote w:type="continuationSeparator" w:id="0">
    <w:p w:rsidR="00F95181" w:rsidRDefault="00F95181" w:rsidP="0012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181" w:rsidRDefault="00F95181" w:rsidP="00123BDC">
      <w:r>
        <w:separator/>
      </w:r>
    </w:p>
  </w:footnote>
  <w:footnote w:type="continuationSeparator" w:id="0">
    <w:p w:rsidR="00F95181" w:rsidRDefault="00F95181" w:rsidP="00123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5YTJlMjBjNzdiODkyMjdkMmJiMDMxMGM0NzdhMGMifQ=="/>
  </w:docVars>
  <w:rsids>
    <w:rsidRoot w:val="6F9E0A8F"/>
    <w:rsid w:val="00123BDC"/>
    <w:rsid w:val="00252807"/>
    <w:rsid w:val="007F210C"/>
    <w:rsid w:val="00A45E7A"/>
    <w:rsid w:val="00E06A92"/>
    <w:rsid w:val="00F95181"/>
    <w:rsid w:val="3AEF5D5A"/>
    <w:rsid w:val="69AE176F"/>
    <w:rsid w:val="6F9E0A8F"/>
    <w:rsid w:val="76523BAB"/>
    <w:rsid w:val="7AF3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73B03C"/>
  <w15:docId w15:val="{FA4D7ABD-DD49-47CA-94C4-B53F2088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23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23B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23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23B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June .</dc:creator>
  <cp:lastModifiedBy>China</cp:lastModifiedBy>
  <cp:revision>3</cp:revision>
  <dcterms:created xsi:type="dcterms:W3CDTF">2024-12-09T08:01:00Z</dcterms:created>
  <dcterms:modified xsi:type="dcterms:W3CDTF">2024-12-09T08:03:00Z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9D2604B0A56B4639906F5C4C25171E5E</vt:lpwstr>
  </property>
</Properties>
</file>