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8" w:beforeAutospacing="0" w:after="0" w:afterAutospacing="0" w:line="499" w:lineRule="atLeast"/>
        <w:ind w:left="0" w:right="0" w:firstLine="0"/>
        <w:jc w:val="left"/>
        <w:textAlignment w:val="baseline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一、招生专业与计划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8" w:afterAutospacing="0" w:line="499" w:lineRule="atLeast"/>
        <w:ind w:left="0" w:right="0" w:firstLine="556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根据江苏省教育厅相关文件精神，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南京医科大学康达学院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年面向全省招收“专转本”学生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450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人。具体计划安排如下：</w:t>
      </w:r>
    </w:p>
    <w:tbl>
      <w:tblPr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584"/>
        <w:gridCol w:w="1075"/>
        <w:gridCol w:w="791"/>
        <w:gridCol w:w="943"/>
        <w:gridCol w:w="764"/>
        <w:gridCol w:w="1483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院校代号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专业名称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类别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计划类别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计划数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学费 （元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年）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专科阶段所学专业要求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1812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01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护理学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文科类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在校生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40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16500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620201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620202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1812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02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护理学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理工科类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在校生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85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16500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620201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620202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1812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03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药学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理工科类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在校生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105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16500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620301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590202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药品生产技术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590204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1812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04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康复治疗学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理工科类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在校生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50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16500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临床医学类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620501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康复治疗技术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620503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1812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05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医学影像技术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理工科类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在校生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120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16500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临床医学类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620403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1812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06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医学检验技术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理工科类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在校生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50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16500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临床医学类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620401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医学检验技术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0"/>
        <w:jc w:val="left"/>
        <w:textAlignment w:val="baseline"/>
        <w:rPr>
          <w:rFonts w:hint="eastAsia" w:ascii="黑体" w:hAnsi="宋体" w:eastAsia="黑体" w:cs="黑体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报名、志愿填报及考试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Chars="0" w:right="0" w:right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（一）报名对象：列入国</w:t>
      </w: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家普通高校招生计划，经省招生部门按规定程序正式录取的，在本省各类普通高校的专科三年级在籍学生（含普通高校对口单独招生学生）。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（二）报名条件：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1.思想品德较好，遵纪守法，身体健康</w:t>
      </w: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2.</w:t>
      </w: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修完学校教育教学计划规定内容，达到毕业要求，能正常毕业。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（三）资格审查：申报“专转本”的考生，由考生</w:t>
      </w: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推荐高校根据报考条件、学籍管理的有关规定对其进行资格审核，并在校区醒目处张榜公布。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（四）志愿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设置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年“专转本”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录取工作按照考生报考类别设置平行院校志愿。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考生可根据自己在专科阶段所学专业情况，按照教育部《普通高等学校本科专业目录（2012年）》所划分的十二个学科门类，在本学科门类中选择相同或相近专业填报。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考生最多可填报五所院校的五个专业。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（五）专业要求：为有利于考生进校后的专业学习和我院专业教学工作的开展，考生专科阶段所学专业必须符合我院“专转本”招生专业对考生专科阶段所学专业的要求。专科专业名称及代码以《普通高等学校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高等职业教育（专科）专业目录（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年）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》为准。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（六）考试：考生应按规定参加江苏省教育考试院统一组织的选拔考试。文科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考试科目：大学语文（150分）、英语（日语）（150分）、计算机基础（100分）；理工科类考试科目：高等数学（150分）、英语（150分）、计算机基础（100分）。满分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为400分。省控线分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划定。考试时间为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年3月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三、转入与培养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3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（一）全省统一考试结束后，由省教育厅统一划出录取资格线。我院根据公布的计划和考生志愿，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在符合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报考条件、达到相应报考类别省最低录取资格线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符合投档要求的考生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，从高分到低分顺序录取，省教育考试院负责组织录取和监督。对不符合接收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我院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对专科所学专业要求、专业基础课不符合招生要求的考生，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我院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可以不予录取。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3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（二）江苏省教育厅对我院录取结果进行审核和注册，并办理相关学籍变更手续。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（三）“专转本”学生凭专科毕业证书和我院录取通知书等材料办理入学手续。未取得专科毕业证书的，我院将不予办理入学手续。“专转本”学生入学后，统一转入本科三年级，按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我院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全日制本科教学要求组织教学，时间为贰年。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）“专转本”学生学费与我院同专业普招本科学生实行相同标准。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（五）</w:t>
      </w:r>
      <w:r>
        <w:rPr>
          <w:rFonts w:hint="eastAsia" w:ascii="仿宋" w:hAnsi="仿宋" w:eastAsia="仿宋" w:cs="仿宋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我院将</w:t>
      </w:r>
      <w:r>
        <w:rPr>
          <w:rFonts w:hint="eastAsia" w:ascii="仿宋" w:hAnsi="仿宋" w:eastAsia="仿宋" w:cs="仿宋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“专转本”学生</w:t>
      </w:r>
      <w:r>
        <w:rPr>
          <w:rFonts w:hint="eastAsia" w:ascii="仿宋" w:hAnsi="仿宋" w:eastAsia="仿宋" w:cs="仿宋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实际情况，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确定培养目标和培养要求，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单独编班组织教学</w:t>
      </w:r>
      <w:r>
        <w:rPr>
          <w:rFonts w:hint="eastAsia" w:ascii="仿宋" w:hAnsi="仿宋" w:eastAsia="仿宋" w:cs="仿宋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四、学籍管理与就业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（一）根据《省教育厅关于做好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年“专转本”工作的通知》（苏教学﹝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2018﹞6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号）精神，“专转本”学生不得转专业和转学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二）“专转本”学生除国家和省有明确规定的，享受与我院普招本科生同等待遇。“专转本”学生毕业证书内容按照国家规定填写，在完成本专业教学计划规定的全部课程，取得本专业规定的学分（包括选修课程）后，准予毕业，毕业时颁发南京医科大学康达学院毕业证书，注有“专科起点本科”字样，并以“南京医科大学康达学院”具印；对符合《南京医科大学康达学院全日制本科学士学位授予条例》者，授予南京医科大学康达学院相关学士学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（三）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对考生的身体健康状况要求执行教育部、卫生部、中国残联修订的《普通高等学校招生体检工作指导意见》的规定。凡在体检中弄虚作假或有重大疾病隐情不报者，一经查实，立即取消入学资格。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）“专转本”学生毕业时，按国家有关本科毕业生的就业政策执行。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五、其它事项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（一）本简章内容如有与江苏省教育厅有关文件精神相抵触的，均以上级文件为准。未尽事宜，由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南京医科大学康达学院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招生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与就业指导中心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（二）联系方式：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咨询电话：（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0518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80689550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咨询网址：</w:t>
      </w: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http://kdc.njmu.edu.cn/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99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学院地址：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江苏省连云港市海州区花果山大道春晖路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88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678C1"/>
    <w:multiLevelType w:val="singleLevel"/>
    <w:tmpl w:val="872678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21F99"/>
    <w:rsid w:val="03E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2020-09-28T07:02:00Z</dcterms:created>
  <dc:creator>彭科文</dc:creator>
  <cp:lastModifiedBy>彭科文</cp:lastModifiedBy>
  <dcterms:modified xsi:type="dcterms:W3CDTF">2020-09-28T07:04:00Z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