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" w:hAnsi="仿宋" w:eastAsia="仿宋"/>
          <w:color w:val="444444"/>
          <w:kern w:val="0"/>
          <w:sz w:val="32"/>
          <w:szCs w:val="44"/>
        </w:rPr>
      </w:pPr>
      <w:r>
        <w:rPr>
          <w:rFonts w:hint="eastAsia" w:ascii="仿宋" w:hAnsi="仿宋" w:eastAsia="仿宋"/>
          <w:color w:val="444444"/>
          <w:kern w:val="0"/>
          <w:sz w:val="32"/>
          <w:szCs w:val="44"/>
        </w:rPr>
        <w:t>附件3：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Times New Roman" w:eastAsia="方正小标宋_GBK" w:cs="Times New Roman"/>
          <w:color w:val="444444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444444"/>
          <w:kern w:val="0"/>
          <w:sz w:val="44"/>
          <w:szCs w:val="44"/>
        </w:rPr>
        <w:t>2018年校园廉洁文化作品征集作品汇总表</w:t>
      </w:r>
    </w:p>
    <w:bookmarkEnd w:id="0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选送单位：  XX党支部                                                         时间：</w:t>
      </w:r>
    </w:p>
    <w:tbl>
      <w:tblPr>
        <w:tblStyle w:val="4"/>
        <w:tblW w:w="1559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1230"/>
        <w:gridCol w:w="1680"/>
        <w:gridCol w:w="1659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       别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339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姓     名</w:t>
            </w:r>
          </w:p>
        </w:tc>
        <w:tc>
          <w:tcPr>
            <w:tcW w:w="72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    品    题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教  工</w:t>
            </w:r>
          </w:p>
        </w:tc>
        <w:tc>
          <w:tcPr>
            <w:tcW w:w="16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学  生</w:t>
            </w:r>
          </w:p>
        </w:tc>
        <w:tc>
          <w:tcPr>
            <w:tcW w:w="7229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9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征文类作品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9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    计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795" w:type="dxa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书法类作品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95" w:type="dxa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合    计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95" w:type="dxa"/>
          </w:tcPr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绘画类作品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95" w:type="dxa"/>
          </w:tcPr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合    计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备注：每类可自行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增加行数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361F0"/>
    <w:rsid w:val="66D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2018-11-14T12:14:00Z</dcterms:created>
  <dc:creator>YHY</dc:creator>
  <cp:lastModifiedBy>YHY</cp:lastModifiedBy>
  <dcterms:modified xsi:type="dcterms:W3CDTF">2018-11-14T12:16:57Z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